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6BE" w14:textId="05415FCD" w:rsidR="00230B0B" w:rsidRPr="00230B0B" w:rsidRDefault="00230B0B" w:rsidP="00230B0B">
      <w:pPr>
        <w:rPr>
          <w:rFonts w:ascii="Times New Roman" w:hAnsi="Times New Roman" w:cs="Times New Roman"/>
          <w:sz w:val="24"/>
          <w:szCs w:val="24"/>
        </w:rPr>
      </w:pPr>
      <w:r w:rsidRPr="00230B0B">
        <w:rPr>
          <w:rFonts w:ascii="Times New Roman" w:hAnsi="Times New Roman" w:cs="Times New Roman"/>
          <w:sz w:val="24"/>
          <w:szCs w:val="24"/>
        </w:rPr>
        <w:t>French-Japanese-American soprano Sarah Hayashi is probably the on</w:t>
      </w:r>
      <w:r w:rsidRPr="00230B0B">
        <w:rPr>
          <w:rFonts w:ascii="Times New Roman" w:hAnsi="Times New Roman" w:cs="Times New Roman"/>
          <w:sz w:val="24"/>
          <w:szCs w:val="24"/>
        </w:rPr>
        <w:t xml:space="preserve">e of a few </w:t>
      </w:r>
      <w:r w:rsidRPr="00230B0B">
        <w:rPr>
          <w:rFonts w:ascii="Times New Roman" w:hAnsi="Times New Roman" w:cs="Times New Roman"/>
          <w:sz w:val="24"/>
          <w:szCs w:val="24"/>
        </w:rPr>
        <w:t>professional soprano</w:t>
      </w:r>
      <w:r w:rsidRPr="00230B0B">
        <w:rPr>
          <w:rFonts w:ascii="Times New Roman" w:hAnsi="Times New Roman" w:cs="Times New Roman"/>
          <w:sz w:val="24"/>
          <w:szCs w:val="24"/>
        </w:rPr>
        <w:t>s</w:t>
      </w:r>
      <w:r w:rsidRPr="00230B0B">
        <w:rPr>
          <w:rFonts w:ascii="Times New Roman" w:hAnsi="Times New Roman" w:cs="Times New Roman"/>
          <w:sz w:val="24"/>
          <w:szCs w:val="24"/>
        </w:rPr>
        <w:t xml:space="preserve"> trained in sterile cell culture techniques and antibody development in addition to her singing career. </w:t>
      </w:r>
      <w:r w:rsidRPr="00230B0B">
        <w:rPr>
          <w:rFonts w:ascii="Times New Roman" w:hAnsi="Times New Roman" w:cs="Times New Roman"/>
          <w:sz w:val="24"/>
          <w:szCs w:val="24"/>
        </w:rPr>
        <w:t xml:space="preserve">This season, she will make her house and role debut at the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Staatstheater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Cottbus singing </w:t>
      </w:r>
      <w:r w:rsidRPr="00230B0B">
        <w:rPr>
          <w:rFonts w:ascii="Times New Roman" w:hAnsi="Times New Roman" w:cs="Times New Roman"/>
          <w:b/>
          <w:bCs/>
          <w:sz w:val="24"/>
          <w:szCs w:val="24"/>
        </w:rPr>
        <w:t>Der Hahn</w:t>
      </w:r>
      <w:r w:rsidRPr="00230B0B">
        <w:rPr>
          <w:rFonts w:ascii="Times New Roman" w:hAnsi="Times New Roman" w:cs="Times New Roman"/>
          <w:sz w:val="24"/>
          <w:szCs w:val="24"/>
        </w:rPr>
        <w:t xml:space="preserve"> in Attila Kadri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Şedil’s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children’s opera </w:t>
      </w:r>
      <w:r w:rsidRPr="00230B0B">
        <w:rPr>
          <w:rFonts w:ascii="Times New Roman" w:hAnsi="Times New Roman" w:cs="Times New Roman"/>
          <w:i/>
          <w:iCs/>
          <w:sz w:val="24"/>
          <w:szCs w:val="24"/>
        </w:rPr>
        <w:t xml:space="preserve">Die Bremer </w:t>
      </w:r>
      <w:proofErr w:type="spellStart"/>
      <w:r w:rsidRPr="00230B0B">
        <w:rPr>
          <w:rFonts w:ascii="Times New Roman" w:hAnsi="Times New Roman" w:cs="Times New Roman"/>
          <w:i/>
          <w:iCs/>
          <w:sz w:val="24"/>
          <w:szCs w:val="24"/>
        </w:rPr>
        <w:t>Stadtmusikanten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. She is also looking forward to singing soprano solo in Humperdinck’s </w:t>
      </w:r>
      <w:r w:rsidRPr="00230B0B">
        <w:rPr>
          <w:rFonts w:ascii="Times New Roman" w:hAnsi="Times New Roman" w:cs="Times New Roman"/>
          <w:i/>
          <w:iCs/>
          <w:sz w:val="24"/>
          <w:szCs w:val="24"/>
        </w:rPr>
        <w:t xml:space="preserve">Dornröschen </w:t>
      </w:r>
      <w:r w:rsidRPr="00230B0B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Singakademie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Dresden at the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Lukaskirche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in Dresden, Mozart’s </w:t>
      </w:r>
      <w:r w:rsidRPr="00230B0B">
        <w:rPr>
          <w:rFonts w:ascii="Times New Roman" w:hAnsi="Times New Roman" w:cs="Times New Roman"/>
          <w:i/>
          <w:iCs/>
          <w:sz w:val="24"/>
          <w:szCs w:val="24"/>
        </w:rPr>
        <w:t>Requiem in D minor</w:t>
      </w:r>
      <w:r w:rsidRPr="00230B0B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.-Luth.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Kirche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gemeinde Riesa, and Mendelssohn’s </w:t>
      </w:r>
      <w:r w:rsidRPr="00230B0B">
        <w:rPr>
          <w:rFonts w:ascii="Times New Roman" w:hAnsi="Times New Roman" w:cs="Times New Roman"/>
          <w:i/>
          <w:iCs/>
          <w:sz w:val="24"/>
          <w:szCs w:val="24"/>
        </w:rPr>
        <w:t xml:space="preserve">Psalm </w:t>
      </w:r>
      <w:r w:rsidRPr="00230B0B">
        <w:rPr>
          <w:rFonts w:ascii="Times New Roman" w:hAnsi="Times New Roman" w:cs="Times New Roman"/>
          <w:sz w:val="24"/>
          <w:szCs w:val="24"/>
        </w:rPr>
        <w:t xml:space="preserve">42 with Studio Chor Berlin at the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Kammermusiksaal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of the Berlin Philharmonic. </w:t>
      </w:r>
    </w:p>
    <w:p w14:paraId="3F3F0D39" w14:textId="7DB9AB16" w:rsidR="00230B0B" w:rsidRPr="00230B0B" w:rsidRDefault="00230B0B" w:rsidP="00230B0B">
      <w:pPr>
        <w:rPr>
          <w:rFonts w:ascii="Times New Roman" w:hAnsi="Times New Roman" w:cs="Times New Roman"/>
          <w:sz w:val="24"/>
          <w:szCs w:val="24"/>
        </w:rPr>
      </w:pPr>
      <w:r w:rsidRPr="00230B0B">
        <w:rPr>
          <w:rFonts w:ascii="Times New Roman" w:hAnsi="Times New Roman" w:cs="Times New Roman"/>
          <w:sz w:val="24"/>
          <w:szCs w:val="24"/>
        </w:rPr>
        <w:t xml:space="preserve">Sarah made her German debut in 2021 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at </w:t>
      </w:r>
      <w:proofErr w:type="spellStart"/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Theater</w:t>
      </w:r>
      <w:proofErr w:type="spellEnd"/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 Erfurt where she has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 p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erformed </w:t>
      </w:r>
      <w:r w:rsidRPr="002164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Susanna 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and</w:t>
      </w:r>
      <w:r w:rsidRPr="002164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 </w:t>
      </w:r>
      <w:proofErr w:type="spellStart"/>
      <w:r w:rsidRPr="002164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Barbarina</w:t>
      </w:r>
      <w:proofErr w:type="spellEnd"/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 </w:t>
      </w:r>
      <w:r w:rsidRPr="002164B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 xml:space="preserve">Le </w:t>
      </w:r>
      <w:proofErr w:type="spellStart"/>
      <w:r w:rsidRPr="002164B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>nozze</w:t>
      </w:r>
      <w:proofErr w:type="spellEnd"/>
      <w:r w:rsidRPr="002164B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 xml:space="preserve"> di Figaro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, </w:t>
      </w:r>
      <w:r w:rsidRPr="002164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Findus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 in </w:t>
      </w:r>
      <w:proofErr w:type="spellStart"/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Ramdohr’s</w:t>
      </w:r>
      <w:proofErr w:type="spellEnd"/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 opera </w:t>
      </w:r>
      <w:r w:rsidRPr="002164B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>Petersson und Findus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, </w:t>
      </w:r>
      <w:r w:rsidRPr="002164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Tante Edla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/</w:t>
      </w:r>
      <w:r w:rsidRPr="002164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Jiri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 in Leipold’s </w:t>
      </w:r>
      <w:r w:rsidRPr="002164B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>Mio Mein Mio,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 </w:t>
      </w:r>
      <w:r w:rsidRPr="002164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Adele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 </w:t>
      </w:r>
      <w:r w:rsidRPr="002164B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>Die Rache der Fledermaus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>,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 as well as </w:t>
      </w:r>
      <w:proofErr w:type="spellStart"/>
      <w:r w:rsidRPr="002164B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Aufseherin</w:t>
      </w:r>
      <w:proofErr w:type="spellEnd"/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 </w:t>
      </w:r>
      <w:r w:rsidRPr="002164BF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>Elektra</w:t>
      </w:r>
      <w:r w:rsidRPr="002164B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 During the Pandemic, Sarah sang the role of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n-GB"/>
          <w14:ligatures w14:val="none"/>
        </w:rPr>
        <w:t>Le Feu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 in the critically -acclaimed, award-winning film of Ravel’s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 xml:space="preserve">L’Enfant et les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val="en-GB"/>
          <w14:ligatures w14:val="none"/>
        </w:rPr>
        <w:t>Sortilèges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 produced by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>Vopera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 with the London Philharmonic. </w:t>
      </w:r>
      <w:r w:rsidR="00E7282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n-GB"/>
          <w14:ligatures w14:val="none"/>
        </w:rPr>
        <w:t xml:space="preserve">Other roles include </w:t>
      </w:r>
      <w:r w:rsidRPr="00E7282B">
        <w:rPr>
          <w:rFonts w:ascii="Times New Roman" w:hAnsi="Times New Roman" w:cs="Times New Roman"/>
          <w:b/>
          <w:bCs/>
          <w:sz w:val="24"/>
          <w:szCs w:val="24"/>
        </w:rPr>
        <w:t>Blond</w:t>
      </w:r>
      <w:r w:rsidRPr="00230B0B">
        <w:rPr>
          <w:rFonts w:ascii="Times New Roman" w:hAnsi="Times New Roman" w:cs="Times New Roman"/>
          <w:sz w:val="24"/>
          <w:szCs w:val="24"/>
        </w:rPr>
        <w:t xml:space="preserve">e </w:t>
      </w:r>
      <w:r w:rsidRPr="00E7282B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E7282B">
        <w:rPr>
          <w:rFonts w:ascii="Times New Roman" w:hAnsi="Times New Roman" w:cs="Times New Roman"/>
          <w:i/>
          <w:iCs/>
          <w:sz w:val="24"/>
          <w:szCs w:val="24"/>
        </w:rPr>
        <w:t>Entführung</w:t>
      </w:r>
      <w:proofErr w:type="spellEnd"/>
      <w:r w:rsidRPr="00E72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7282B">
        <w:rPr>
          <w:rFonts w:ascii="Times New Roman" w:hAnsi="Times New Roman" w:cs="Times New Roman"/>
          <w:i/>
          <w:iCs/>
          <w:sz w:val="24"/>
          <w:szCs w:val="24"/>
        </w:rPr>
        <w:t>aus</w:t>
      </w:r>
      <w:proofErr w:type="spellEnd"/>
      <w:r w:rsidRPr="00E7282B">
        <w:rPr>
          <w:rFonts w:ascii="Times New Roman" w:hAnsi="Times New Roman" w:cs="Times New Roman"/>
          <w:i/>
          <w:iCs/>
          <w:sz w:val="24"/>
          <w:szCs w:val="24"/>
        </w:rPr>
        <w:t xml:space="preserve"> dem </w:t>
      </w:r>
      <w:proofErr w:type="spellStart"/>
      <w:r w:rsidRPr="00E7282B">
        <w:rPr>
          <w:rFonts w:ascii="Times New Roman" w:hAnsi="Times New Roman" w:cs="Times New Roman"/>
          <w:i/>
          <w:iCs/>
          <w:sz w:val="24"/>
          <w:szCs w:val="24"/>
        </w:rPr>
        <w:t>Serail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with Bronx Opera, </w:t>
      </w:r>
      <w:r w:rsidRPr="00E7282B">
        <w:rPr>
          <w:rFonts w:ascii="Times New Roman" w:hAnsi="Times New Roman" w:cs="Times New Roman"/>
          <w:b/>
          <w:bCs/>
          <w:sz w:val="24"/>
          <w:szCs w:val="24"/>
        </w:rPr>
        <w:t>Zerlina</w:t>
      </w:r>
      <w:r w:rsidR="00E7282B">
        <w:rPr>
          <w:rFonts w:ascii="Times New Roman" w:hAnsi="Times New Roman" w:cs="Times New Roman"/>
          <w:sz w:val="24"/>
          <w:szCs w:val="24"/>
        </w:rPr>
        <w:t xml:space="preserve"> </w:t>
      </w:r>
      <w:r w:rsidRPr="00E7282B">
        <w:rPr>
          <w:rFonts w:ascii="Times New Roman" w:hAnsi="Times New Roman" w:cs="Times New Roman"/>
          <w:i/>
          <w:iCs/>
          <w:sz w:val="24"/>
          <w:szCs w:val="24"/>
        </w:rPr>
        <w:t>Don Giovann</w:t>
      </w:r>
      <w:r w:rsidR="00E7282B" w:rsidRPr="00E728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30B0B">
        <w:rPr>
          <w:rFonts w:ascii="Times New Roman" w:hAnsi="Times New Roman" w:cs="Times New Roman"/>
          <w:sz w:val="24"/>
          <w:szCs w:val="24"/>
        </w:rPr>
        <w:t xml:space="preserve"> for Bare Opera in New York City, </w:t>
      </w:r>
      <w:r w:rsidRPr="00E7282B">
        <w:rPr>
          <w:rFonts w:ascii="Times New Roman" w:hAnsi="Times New Roman" w:cs="Times New Roman"/>
          <w:b/>
          <w:bCs/>
          <w:sz w:val="24"/>
          <w:szCs w:val="24"/>
        </w:rPr>
        <w:t>Despina</w:t>
      </w:r>
      <w:r w:rsidRPr="0023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82B">
        <w:rPr>
          <w:rFonts w:ascii="Times New Roman" w:hAnsi="Times New Roman" w:cs="Times New Roman"/>
          <w:i/>
          <w:iCs/>
          <w:sz w:val="24"/>
          <w:szCs w:val="24"/>
        </w:rPr>
        <w:t>Così</w:t>
      </w:r>
      <w:proofErr w:type="spellEnd"/>
      <w:r w:rsidRPr="00E7282B">
        <w:rPr>
          <w:rFonts w:ascii="Times New Roman" w:hAnsi="Times New Roman" w:cs="Times New Roman"/>
          <w:i/>
          <w:iCs/>
          <w:sz w:val="24"/>
          <w:szCs w:val="24"/>
        </w:rPr>
        <w:t xml:space="preserve"> fan </w:t>
      </w:r>
      <w:proofErr w:type="spellStart"/>
      <w:r w:rsidRPr="00E7282B">
        <w:rPr>
          <w:rFonts w:ascii="Times New Roman" w:hAnsi="Times New Roman" w:cs="Times New Roman"/>
          <w:i/>
          <w:iCs/>
          <w:sz w:val="24"/>
          <w:szCs w:val="24"/>
        </w:rPr>
        <w:t>tutte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Seastar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Opera</w:t>
      </w:r>
      <w:r w:rsidRPr="00E7282B">
        <w:rPr>
          <w:rFonts w:ascii="Times New Roman" w:hAnsi="Times New Roman" w:cs="Times New Roman"/>
          <w:b/>
          <w:bCs/>
          <w:sz w:val="24"/>
          <w:szCs w:val="24"/>
        </w:rPr>
        <w:t>, Olympia</w:t>
      </w:r>
      <w:r w:rsidRPr="00230B0B">
        <w:rPr>
          <w:rFonts w:ascii="Times New Roman" w:hAnsi="Times New Roman" w:cs="Times New Roman"/>
          <w:sz w:val="24"/>
          <w:szCs w:val="24"/>
        </w:rPr>
        <w:t xml:space="preserve"> </w:t>
      </w:r>
      <w:r w:rsidRPr="00E7282B">
        <w:rPr>
          <w:rFonts w:ascii="Times New Roman" w:hAnsi="Times New Roman" w:cs="Times New Roman"/>
          <w:i/>
          <w:iCs/>
          <w:sz w:val="24"/>
          <w:szCs w:val="24"/>
        </w:rPr>
        <w:t xml:space="preserve">Les Contes </w:t>
      </w:r>
      <w:proofErr w:type="spellStart"/>
      <w:r w:rsidRPr="00E7282B">
        <w:rPr>
          <w:rFonts w:ascii="Times New Roman" w:hAnsi="Times New Roman" w:cs="Times New Roman"/>
          <w:i/>
          <w:iCs/>
          <w:sz w:val="24"/>
          <w:szCs w:val="24"/>
        </w:rPr>
        <w:t>d'Hoffmann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with Arbor Opera Company Michigan, and </w:t>
      </w:r>
      <w:r w:rsidRPr="00E7282B">
        <w:rPr>
          <w:rFonts w:ascii="Times New Roman" w:hAnsi="Times New Roman" w:cs="Times New Roman"/>
          <w:b/>
          <w:bCs/>
          <w:sz w:val="24"/>
          <w:szCs w:val="24"/>
        </w:rPr>
        <w:t>Euridice</w:t>
      </w:r>
      <w:r w:rsidRPr="0023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82B">
        <w:rPr>
          <w:rFonts w:ascii="Times New Roman" w:hAnsi="Times New Roman" w:cs="Times New Roman"/>
          <w:i/>
          <w:iCs/>
          <w:sz w:val="24"/>
          <w:szCs w:val="24"/>
        </w:rPr>
        <w:t>Orphée</w:t>
      </w:r>
      <w:proofErr w:type="spellEnd"/>
      <w:r w:rsidRPr="00E7282B">
        <w:rPr>
          <w:rFonts w:ascii="Times New Roman" w:hAnsi="Times New Roman" w:cs="Times New Roman"/>
          <w:i/>
          <w:iCs/>
          <w:sz w:val="24"/>
          <w:szCs w:val="24"/>
        </w:rPr>
        <w:t xml:space="preserve"> aux </w:t>
      </w:r>
      <w:proofErr w:type="spellStart"/>
      <w:r w:rsidRPr="00E7282B">
        <w:rPr>
          <w:rFonts w:ascii="Times New Roman" w:hAnsi="Times New Roman" w:cs="Times New Roman"/>
          <w:i/>
          <w:iCs/>
          <w:sz w:val="24"/>
          <w:szCs w:val="24"/>
        </w:rPr>
        <w:t>Enfers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with Bel </w:t>
      </w:r>
      <w:proofErr w:type="spellStart"/>
      <w:r w:rsidRPr="00230B0B">
        <w:rPr>
          <w:rFonts w:ascii="Times New Roman" w:hAnsi="Times New Roman" w:cs="Times New Roman"/>
          <w:sz w:val="24"/>
          <w:szCs w:val="24"/>
        </w:rPr>
        <w:t>Cantanti</w:t>
      </w:r>
      <w:proofErr w:type="spellEnd"/>
      <w:r w:rsidRPr="00230B0B">
        <w:rPr>
          <w:rFonts w:ascii="Times New Roman" w:hAnsi="Times New Roman" w:cs="Times New Roman"/>
          <w:sz w:val="24"/>
          <w:szCs w:val="24"/>
        </w:rPr>
        <w:t xml:space="preserve"> Opera and Bearwood Opera.</w:t>
      </w:r>
    </w:p>
    <w:p w14:paraId="4B7D89D0" w14:textId="27318D6B" w:rsidR="00230B0B" w:rsidRDefault="00230B0B" w:rsidP="00230B0B">
      <w:pPr>
        <w:rPr>
          <w:rFonts w:ascii="Times New Roman" w:hAnsi="Times New Roman" w:cs="Times New Roman"/>
          <w:sz w:val="24"/>
          <w:szCs w:val="24"/>
        </w:rPr>
      </w:pPr>
      <w:r w:rsidRPr="00230B0B">
        <w:rPr>
          <w:rFonts w:ascii="Times New Roman" w:hAnsi="Times New Roman" w:cs="Times New Roman"/>
          <w:sz w:val="24"/>
          <w:szCs w:val="24"/>
        </w:rPr>
        <w:t>She is a recipient of the Selma D. Fisher Award and was a finalist in the Handel Singing Competition in London in 2015, a semi-finalist in the 2016</w:t>
      </w:r>
      <w:r w:rsidR="00E7282B">
        <w:rPr>
          <w:rFonts w:ascii="Times New Roman" w:hAnsi="Times New Roman" w:cs="Times New Roman"/>
          <w:sz w:val="24"/>
          <w:szCs w:val="24"/>
        </w:rPr>
        <w:t xml:space="preserve"> and 2023</w:t>
      </w:r>
      <w:r w:rsidRPr="00230B0B">
        <w:rPr>
          <w:rFonts w:ascii="Times New Roman" w:hAnsi="Times New Roman" w:cs="Times New Roman"/>
          <w:sz w:val="24"/>
          <w:szCs w:val="24"/>
        </w:rPr>
        <w:t xml:space="preserve"> </w:t>
      </w:r>
      <w:r w:rsidR="00E7282B" w:rsidRPr="00E7282B">
        <w:rPr>
          <w:rFonts w:ascii="Times New Roman" w:hAnsi="Times New Roman" w:cs="Times New Roman"/>
          <w:sz w:val="24"/>
          <w:szCs w:val="24"/>
        </w:rPr>
        <w:t>I</w:t>
      </w:r>
      <w:r w:rsidR="00E7282B" w:rsidRPr="00E72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nternational Singing </w:t>
      </w:r>
      <w:proofErr w:type="spellStart"/>
      <w:r w:rsidR="00E7282B" w:rsidRPr="00E7282B">
        <w:rPr>
          <w:rFonts w:ascii="Times New Roman" w:hAnsi="Times New Roman" w:cs="Times New Roman"/>
          <w:sz w:val="24"/>
          <w:szCs w:val="24"/>
          <w:shd w:val="clear" w:color="auto" w:fill="FFFFFF"/>
        </w:rPr>
        <w:t>Competiton</w:t>
      </w:r>
      <w:proofErr w:type="spellEnd"/>
      <w:r w:rsidR="00E7282B" w:rsidRPr="00E72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Baroque Opera «Pietro Antonio </w:t>
      </w:r>
      <w:r w:rsidR="00E7282B" w:rsidRPr="00E7282B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Cesti</w:t>
      </w:r>
      <w:r w:rsidR="00E7282B" w:rsidRPr="00E7282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7282B">
        <w:rPr>
          <w:rFonts w:ascii="Times New Roman" w:hAnsi="Times New Roman" w:cs="Times New Roman"/>
          <w:sz w:val="24"/>
          <w:szCs w:val="24"/>
        </w:rPr>
        <w:t xml:space="preserve">, </w:t>
      </w:r>
      <w:r w:rsidRPr="00230B0B">
        <w:rPr>
          <w:rFonts w:ascii="Times New Roman" w:hAnsi="Times New Roman" w:cs="Times New Roman"/>
          <w:sz w:val="24"/>
          <w:szCs w:val="24"/>
        </w:rPr>
        <w:t>a second place winner in the 2018 Handel Aria Competition in Madison, Wisconsin, and a semi-finalist in the 2021 Concours Corneille International Baroque Singing Competition in Normandy</w:t>
      </w:r>
      <w:r w:rsidR="00E728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CE76D3" w14:textId="7000915E" w:rsidR="00E7282B" w:rsidRDefault="00297DEC" w:rsidP="004D5764">
      <w:pPr>
        <w:pStyle w:val="font8"/>
        <w:spacing w:before="0" w:beforeAutospacing="0" w:after="0" w:afterAutospacing="0"/>
        <w:textAlignment w:val="baseline"/>
      </w:pPr>
      <w:r>
        <w:t xml:space="preserve">Sarah </w:t>
      </w:r>
      <w:r w:rsidR="004D5764">
        <w:t xml:space="preserve">is a </w:t>
      </w:r>
      <w:r>
        <w:t>found</w:t>
      </w:r>
      <w:r w:rsidR="004D5764">
        <w:t>ing member of the</w:t>
      </w:r>
      <w:r>
        <w:t xml:space="preserve"> </w:t>
      </w:r>
      <w:r w:rsidRPr="00297DEC">
        <w:rPr>
          <w:rStyle w:val="wixui-rich-texttext"/>
          <w:color w:val="000000"/>
          <w:bdr w:val="none" w:sz="0" w:space="0" w:color="auto" w:frame="1"/>
        </w:rPr>
        <w:t>Chaconne Ensemble</w:t>
      </w:r>
      <w:r w:rsidR="004D5764">
        <w:rPr>
          <w:rStyle w:val="wixui-rich-texttext"/>
          <w:color w:val="000000"/>
          <w:bdr w:val="none" w:sz="0" w:space="0" w:color="auto" w:frame="1"/>
        </w:rPr>
        <w:t>. The ensemble</w:t>
      </w:r>
      <w:r w:rsidRPr="00297DEC">
        <w:rPr>
          <w:rStyle w:val="wixui-rich-texttext"/>
          <w:color w:val="000000"/>
          <w:bdr w:val="none" w:sz="0" w:space="0" w:color="auto" w:frame="1"/>
        </w:rPr>
        <w:t xml:space="preserve"> is a unique, versatile, and vibrant ensemble comprised of a soprano, baroque cello and harpsichord continuo. They specialize in chamber music for solo voice and continuo of the 17th and 18th-centuries.</w:t>
      </w:r>
      <w:r w:rsidR="004D5764">
        <w:rPr>
          <w:rStyle w:val="wixui-rich-texttext"/>
          <w:color w:val="000000"/>
          <w:bdr w:val="none" w:sz="0" w:space="0" w:color="auto" w:frame="1"/>
        </w:rPr>
        <w:t xml:space="preserve"> T</w:t>
      </w:r>
      <w:r w:rsidRPr="00297DEC">
        <w:rPr>
          <w:rStyle w:val="wixui-rich-texttext"/>
          <w:color w:val="000000"/>
          <w:bdr w:val="none" w:sz="0" w:space="0" w:color="auto" w:frame="1"/>
        </w:rPr>
        <w:t xml:space="preserve">he </w:t>
      </w:r>
      <w:r w:rsidR="004D5764">
        <w:rPr>
          <w:rStyle w:val="wixui-rich-texttext"/>
          <w:color w:val="000000"/>
          <w:bdr w:val="none" w:sz="0" w:space="0" w:color="auto" w:frame="1"/>
        </w:rPr>
        <w:t>E</w:t>
      </w:r>
      <w:r w:rsidRPr="00297DEC">
        <w:rPr>
          <w:rStyle w:val="wixui-rich-texttext"/>
          <w:color w:val="000000"/>
          <w:bdr w:val="none" w:sz="0" w:space="0" w:color="auto" w:frame="1"/>
        </w:rPr>
        <w:t xml:space="preserve">nsemble won both the Century Fund and Richard III Prize at the Royal College of Music Early Music Competition in 2015, as well as performed extensively with highlights being a concert for the Handel &amp; Hendrix House in London, and being invited to perform at the Utrecht Early Music Fringe Festival. </w:t>
      </w:r>
      <w:r w:rsidR="004D5764">
        <w:rPr>
          <w:rStyle w:val="wixui-rich-texttext"/>
          <w:color w:val="000000"/>
          <w:bdr w:val="none" w:sz="0" w:space="0" w:color="auto" w:frame="1"/>
        </w:rPr>
        <w:t xml:space="preserve">In 2023, Chaconne Ensemble was selected as one of six ensembles to participate in the Handel Competition at the International Händel </w:t>
      </w:r>
      <w:proofErr w:type="spellStart"/>
      <w:r w:rsidR="004D5764">
        <w:rPr>
          <w:rStyle w:val="wixui-rich-texttext"/>
          <w:color w:val="000000"/>
          <w:bdr w:val="none" w:sz="0" w:space="0" w:color="auto" w:frame="1"/>
        </w:rPr>
        <w:t>Festspiele</w:t>
      </w:r>
      <w:proofErr w:type="spellEnd"/>
      <w:r w:rsidR="004D5764">
        <w:rPr>
          <w:rStyle w:val="wixui-rich-texttext"/>
          <w:color w:val="000000"/>
          <w:bdr w:val="none" w:sz="0" w:space="0" w:color="auto" w:frame="1"/>
        </w:rPr>
        <w:t xml:space="preserve"> Göttingen. </w:t>
      </w:r>
    </w:p>
    <w:p w14:paraId="01235309" w14:textId="77777777" w:rsidR="004D5764" w:rsidRDefault="004D5764" w:rsidP="004D5764">
      <w:pPr>
        <w:pStyle w:val="font8"/>
        <w:spacing w:before="0" w:beforeAutospacing="0" w:after="0" w:afterAutospacing="0"/>
        <w:textAlignment w:val="baseline"/>
      </w:pPr>
    </w:p>
    <w:p w14:paraId="69F264DC" w14:textId="1FD19BE7" w:rsidR="004D5764" w:rsidRPr="00230B0B" w:rsidRDefault="004D5764" w:rsidP="004D5764">
      <w:pPr>
        <w:pStyle w:val="font8"/>
        <w:spacing w:before="0" w:beforeAutospacing="0" w:after="0" w:afterAutospacing="0"/>
        <w:textAlignment w:val="baseline"/>
      </w:pPr>
      <w:r>
        <w:t>Sarah earned her Bachelors and Masters in Music at the Peabody Institute of the Johns Hopkins University, and obtained a Master of Performance degree from the Royal College of Music in London, and a Masters of Art degree from the Wales International Academy of Voice.</w:t>
      </w:r>
    </w:p>
    <w:sectPr w:rsidR="004D5764" w:rsidRPr="00230B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0B"/>
    <w:rsid w:val="00230B0B"/>
    <w:rsid w:val="00297DEC"/>
    <w:rsid w:val="004D5764"/>
    <w:rsid w:val="00E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089A9"/>
  <w15:chartTrackingRefBased/>
  <w15:docId w15:val="{35FFE731-0C8C-4835-BF35-7F5CE1E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7282B"/>
    <w:rPr>
      <w:i/>
      <w:iCs/>
    </w:rPr>
  </w:style>
  <w:style w:type="paragraph" w:customStyle="1" w:styleId="font8">
    <w:name w:val="font_8"/>
    <w:basedOn w:val="Normal"/>
    <w:rsid w:val="0029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29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Hayashi</dc:creator>
  <cp:keywords/>
  <dc:description/>
  <cp:lastModifiedBy>Sarah Hayashi</cp:lastModifiedBy>
  <cp:revision>1</cp:revision>
  <dcterms:created xsi:type="dcterms:W3CDTF">2023-09-07T08:14:00Z</dcterms:created>
  <dcterms:modified xsi:type="dcterms:W3CDTF">2023-09-07T09:11:00Z</dcterms:modified>
</cp:coreProperties>
</file>